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5133CA" w14:textId="77777777" w:rsidR="006949A2" w:rsidRDefault="006949A2" w:rsidP="006949A2">
      <w:pPr>
        <w:pStyle w:val="Normal0"/>
        <w:pBdr>
          <w:top w:val="nil"/>
          <w:left w:val="nil"/>
          <w:bottom w:val="nil"/>
          <w:right w:val="nil"/>
          <w:between w:val="nil"/>
        </w:pBdr>
        <w:spacing w:line="360" w:lineRule="auto"/>
        <w:jc w:val="right"/>
        <w:rPr>
          <w:rFonts w:ascii="Arial" w:eastAsia="Arial" w:hAnsi="Arial" w:cs="Arial"/>
          <w:color w:val="000000"/>
          <w:sz w:val="22"/>
          <w:szCs w:val="22"/>
        </w:rPr>
      </w:pPr>
      <w:r>
        <w:rPr>
          <w:rFonts w:ascii="Arial" w:eastAsia="Arial" w:hAnsi="Arial" w:cs="Arial"/>
          <w:i/>
          <w:color w:val="000000"/>
          <w:sz w:val="28"/>
          <w:szCs w:val="28"/>
        </w:rPr>
        <w:tab/>
      </w:r>
      <w:r>
        <w:rPr>
          <w:rFonts w:ascii="Arial" w:eastAsia="Arial" w:hAnsi="Arial" w:cs="Arial"/>
          <w:i/>
          <w:color w:val="000000"/>
          <w:sz w:val="28"/>
          <w:szCs w:val="28"/>
        </w:rPr>
        <w:tab/>
      </w:r>
      <w:r>
        <w:rPr>
          <w:rFonts w:ascii="Arial" w:eastAsia="Arial" w:hAnsi="Arial" w:cs="Arial"/>
          <w:i/>
          <w:color w:val="000000"/>
          <w:sz w:val="28"/>
          <w:szCs w:val="28"/>
        </w:rPr>
        <w:tab/>
      </w:r>
      <w:r>
        <w:rPr>
          <w:rFonts w:ascii="Arial" w:eastAsia="Arial" w:hAnsi="Arial" w:cs="Arial"/>
          <w:i/>
          <w:color w:val="000000"/>
          <w:sz w:val="28"/>
          <w:szCs w:val="28"/>
        </w:rPr>
        <w:tab/>
      </w:r>
      <w:r>
        <w:rPr>
          <w:rFonts w:ascii="Arial" w:eastAsia="Arial" w:hAnsi="Arial" w:cs="Arial"/>
          <w:color w:val="000000"/>
          <w:sz w:val="22"/>
          <w:szCs w:val="22"/>
        </w:rPr>
        <w:t>Asunción, 15 de septiembre de 2020</w:t>
      </w:r>
    </w:p>
    <w:p w14:paraId="343CB7FB" w14:textId="77777777" w:rsidR="006949A2" w:rsidRDefault="006949A2" w:rsidP="006949A2">
      <w:pPr>
        <w:pStyle w:val="Normal0"/>
        <w:jc w:val="center"/>
        <w:rPr>
          <w:b/>
          <w:color w:val="000000"/>
          <w:sz w:val="28"/>
          <w:szCs w:val="28"/>
        </w:rPr>
      </w:pPr>
    </w:p>
    <w:p w14:paraId="186AEBBB" w14:textId="77777777" w:rsidR="006949A2" w:rsidRDefault="006949A2" w:rsidP="006949A2">
      <w:pPr>
        <w:pStyle w:val="Normal0"/>
        <w:jc w:val="center"/>
        <w:rPr>
          <w:b/>
          <w:color w:val="000000"/>
          <w:sz w:val="28"/>
          <w:szCs w:val="28"/>
        </w:rPr>
      </w:pPr>
    </w:p>
    <w:p w14:paraId="58E22CB7" w14:textId="77777777" w:rsidR="006949A2" w:rsidRDefault="006949A2" w:rsidP="006949A2">
      <w:pPr>
        <w:pStyle w:val="Normal0"/>
        <w:jc w:val="center"/>
        <w:rPr>
          <w:rFonts w:ascii="Arial Narrow" w:eastAsia="Arial Narrow" w:hAnsi="Arial Narrow" w:cs="Arial Narrow"/>
          <w:b/>
          <w:sz w:val="28"/>
          <w:szCs w:val="28"/>
        </w:rPr>
      </w:pPr>
      <w:bookmarkStart w:id="0" w:name="_heading=h.gjdgxs" w:colFirst="0" w:colLast="0"/>
      <w:bookmarkEnd w:id="0"/>
      <w:r>
        <w:rPr>
          <w:rFonts w:ascii="Arial Narrow" w:eastAsia="Arial Narrow" w:hAnsi="Arial Narrow" w:cs="Arial Narrow"/>
          <w:b/>
          <w:sz w:val="28"/>
          <w:szCs w:val="28"/>
        </w:rPr>
        <w:t xml:space="preserve">Primer Convenio de Asistencia para el Desarrollo </w:t>
      </w:r>
    </w:p>
    <w:p w14:paraId="77DA42C4" w14:textId="77777777" w:rsidR="006949A2" w:rsidRDefault="006949A2" w:rsidP="006949A2">
      <w:pPr>
        <w:pStyle w:val="Normal0"/>
        <w:jc w:val="center"/>
        <w:rPr>
          <w:rFonts w:ascii="Arial Narrow" w:eastAsia="Arial Narrow" w:hAnsi="Arial Narrow" w:cs="Arial Narrow"/>
          <w:b/>
          <w:sz w:val="28"/>
          <w:szCs w:val="28"/>
        </w:rPr>
      </w:pPr>
      <w:r>
        <w:rPr>
          <w:rFonts w:ascii="Arial Narrow" w:eastAsia="Arial Narrow" w:hAnsi="Arial Narrow" w:cs="Arial Narrow"/>
          <w:b/>
          <w:sz w:val="28"/>
          <w:szCs w:val="28"/>
        </w:rPr>
        <w:t>entre los Estados Unidos de América y la República del Paraguay</w:t>
      </w:r>
    </w:p>
    <w:p w14:paraId="0B4054B0" w14:textId="77777777" w:rsidR="006949A2" w:rsidRDefault="006949A2" w:rsidP="006949A2">
      <w:pPr>
        <w:pStyle w:val="Normal0"/>
        <w:jc w:val="center"/>
        <w:rPr>
          <w:rFonts w:ascii="Arial Narrow" w:eastAsia="Arial Narrow" w:hAnsi="Arial Narrow" w:cs="Arial Narrow"/>
          <w:b/>
          <w:color w:val="404040"/>
        </w:rPr>
      </w:pPr>
      <w:r>
        <w:rPr>
          <w:rFonts w:ascii="Arial Narrow" w:eastAsia="Arial Narrow" w:hAnsi="Arial Narrow" w:cs="Arial Narrow"/>
          <w:b/>
          <w:color w:val="404040"/>
        </w:rPr>
        <w:t xml:space="preserve">Martes, 15 de septiembre - 10:30 </w:t>
      </w:r>
      <w:proofErr w:type="spellStart"/>
      <w:r>
        <w:rPr>
          <w:rFonts w:ascii="Arial Narrow" w:eastAsia="Arial Narrow" w:hAnsi="Arial Narrow" w:cs="Arial Narrow"/>
          <w:b/>
          <w:color w:val="404040"/>
        </w:rPr>
        <w:t>hs</w:t>
      </w:r>
      <w:proofErr w:type="spellEnd"/>
      <w:r>
        <w:rPr>
          <w:rFonts w:ascii="Arial Narrow" w:eastAsia="Arial Narrow" w:hAnsi="Arial Narrow" w:cs="Arial Narrow"/>
          <w:b/>
          <w:color w:val="404040"/>
        </w:rPr>
        <w:t xml:space="preserve"> – Ministerio de Relaciones Exteriores</w:t>
      </w:r>
    </w:p>
    <w:p w14:paraId="3DFDA49A" w14:textId="77777777" w:rsidR="006949A2" w:rsidRDefault="006949A2" w:rsidP="006949A2">
      <w:pPr>
        <w:pStyle w:val="Normal0"/>
        <w:rPr>
          <w:sz w:val="22"/>
          <w:szCs w:val="22"/>
        </w:rPr>
      </w:pPr>
    </w:p>
    <w:p w14:paraId="46A0786B" w14:textId="77777777" w:rsidR="006949A2" w:rsidRDefault="006949A2" w:rsidP="006949A2">
      <w:pPr>
        <w:pStyle w:val="Normal0"/>
        <w:jc w:val="both"/>
        <w:rPr>
          <w:rFonts w:ascii="Arial" w:eastAsia="Arial" w:hAnsi="Arial" w:cs="Arial"/>
          <w:sz w:val="22"/>
          <w:szCs w:val="22"/>
        </w:rPr>
      </w:pPr>
    </w:p>
    <w:p w14:paraId="15387DDC" w14:textId="77777777" w:rsidR="006949A2" w:rsidRDefault="006949A2" w:rsidP="006949A2">
      <w:pPr>
        <w:pStyle w:val="Normal0"/>
        <w:jc w:val="both"/>
        <w:rPr>
          <w:rFonts w:ascii="Arial" w:eastAsia="Arial" w:hAnsi="Arial" w:cs="Arial"/>
          <w:sz w:val="22"/>
          <w:szCs w:val="22"/>
        </w:rPr>
      </w:pPr>
      <w:bookmarkStart w:id="1" w:name="_heading=h.30j0zll" w:colFirst="0" w:colLast="0"/>
      <w:bookmarkEnd w:id="1"/>
      <w:r>
        <w:rPr>
          <w:rFonts w:ascii="Arial" w:eastAsia="Arial" w:hAnsi="Arial" w:cs="Arial"/>
          <w:sz w:val="22"/>
          <w:szCs w:val="22"/>
        </w:rPr>
        <w:t xml:space="preserve">En representación de la Agencia de los Estados Unidos para el Desarrollo Internacional (USAID) y el Gobierno de la República del Paraguay, el Embajador Lee </w:t>
      </w:r>
      <w:proofErr w:type="spellStart"/>
      <w:r>
        <w:rPr>
          <w:rFonts w:ascii="Arial" w:eastAsia="Arial" w:hAnsi="Arial" w:cs="Arial"/>
          <w:sz w:val="22"/>
          <w:szCs w:val="22"/>
        </w:rPr>
        <w:t>McClenny</w:t>
      </w:r>
      <w:proofErr w:type="spellEnd"/>
      <w:r>
        <w:rPr>
          <w:rFonts w:ascii="Arial" w:eastAsia="Arial" w:hAnsi="Arial" w:cs="Arial"/>
          <w:sz w:val="22"/>
          <w:szCs w:val="22"/>
        </w:rPr>
        <w:t xml:space="preserve"> y el Canciller Nacional Antonio Rivas Palacios, anunciaron esta mañana la firma del primer </w:t>
      </w:r>
      <w:r>
        <w:rPr>
          <w:rFonts w:ascii="Arial" w:eastAsia="Arial" w:hAnsi="Arial" w:cs="Arial"/>
          <w:b/>
          <w:sz w:val="22"/>
          <w:szCs w:val="22"/>
        </w:rPr>
        <w:t xml:space="preserve">Convenio de Asistencia para el Desarrollo </w:t>
      </w:r>
      <w:r>
        <w:rPr>
          <w:rFonts w:ascii="Arial" w:eastAsia="Arial" w:hAnsi="Arial" w:cs="Arial"/>
          <w:sz w:val="22"/>
          <w:szCs w:val="22"/>
        </w:rPr>
        <w:t xml:space="preserve">entre ambos países.  </w:t>
      </w:r>
    </w:p>
    <w:p w14:paraId="3341245C" w14:textId="77777777" w:rsidR="006949A2" w:rsidRDefault="006949A2" w:rsidP="006949A2">
      <w:pPr>
        <w:pStyle w:val="Normal0"/>
        <w:jc w:val="both"/>
        <w:rPr>
          <w:rFonts w:ascii="Arial" w:eastAsia="Arial" w:hAnsi="Arial" w:cs="Arial"/>
          <w:sz w:val="22"/>
          <w:szCs w:val="22"/>
        </w:rPr>
      </w:pPr>
      <w:bookmarkStart w:id="2" w:name="_heading=h.4h6fgswmyyud" w:colFirst="0" w:colLast="0"/>
      <w:bookmarkEnd w:id="2"/>
    </w:p>
    <w:p w14:paraId="651CA32E" w14:textId="77777777" w:rsidR="006949A2" w:rsidRDefault="006949A2" w:rsidP="006949A2">
      <w:pPr>
        <w:pStyle w:val="Normal0"/>
        <w:jc w:val="both"/>
        <w:rPr>
          <w:rFonts w:ascii="Arial" w:eastAsia="Arial" w:hAnsi="Arial" w:cs="Arial"/>
          <w:sz w:val="22"/>
          <w:szCs w:val="22"/>
        </w:rPr>
      </w:pPr>
      <w:bookmarkStart w:id="3" w:name="_heading=h.3zc2oxeimnct" w:colFirst="0" w:colLast="0"/>
      <w:bookmarkEnd w:id="3"/>
      <w:r>
        <w:rPr>
          <w:rFonts w:ascii="Arial" w:eastAsia="Arial" w:hAnsi="Arial" w:cs="Arial"/>
          <w:sz w:val="22"/>
          <w:szCs w:val="22"/>
        </w:rPr>
        <w:t>El acuerdo, que prevé una contribución de $44,4 millones de dólares del Gobierno de los Estados Unidos durante los próximos cinco años, es el primero en la historia de la cooperación de USAID con el Paraguay. Bajo este Convenio, USAID y diversas instituciones del gobierno y de la sociedad civil paraguaya trabajarán juntos para fortalecer el estado de derecho, apoyar la formalización de la economía, mejorar el control ciudadano sobre la gestión pública, y propiciar el desarrollo a nivel comunitario.</w:t>
      </w:r>
    </w:p>
    <w:p w14:paraId="16ACF9AD" w14:textId="77777777" w:rsidR="006949A2" w:rsidRDefault="006949A2" w:rsidP="006949A2">
      <w:pPr>
        <w:pStyle w:val="Normal0"/>
        <w:jc w:val="both"/>
        <w:rPr>
          <w:rFonts w:ascii="Arial" w:eastAsia="Arial" w:hAnsi="Arial" w:cs="Arial"/>
          <w:sz w:val="22"/>
          <w:szCs w:val="22"/>
        </w:rPr>
      </w:pPr>
      <w:bookmarkStart w:id="4" w:name="_heading=h.e4w2odwkc3ze" w:colFirst="0" w:colLast="0"/>
      <w:bookmarkEnd w:id="4"/>
    </w:p>
    <w:p w14:paraId="04F30CC9" w14:textId="77777777" w:rsidR="006949A2" w:rsidRDefault="006949A2" w:rsidP="006949A2">
      <w:pPr>
        <w:pStyle w:val="Normal0"/>
        <w:jc w:val="both"/>
        <w:rPr>
          <w:rFonts w:ascii="Arial" w:eastAsia="Arial" w:hAnsi="Arial" w:cs="Arial"/>
          <w:sz w:val="22"/>
          <w:szCs w:val="22"/>
        </w:rPr>
      </w:pPr>
      <w:bookmarkStart w:id="5" w:name="_heading=h.fq6e4j6xxlg1" w:colFirst="0" w:colLast="0"/>
      <w:bookmarkEnd w:id="5"/>
      <w:r>
        <w:rPr>
          <w:rFonts w:ascii="Arial" w:eastAsia="Arial" w:hAnsi="Arial" w:cs="Arial"/>
          <w:sz w:val="22"/>
          <w:szCs w:val="22"/>
        </w:rPr>
        <w:t xml:space="preserve">La importancia de este histórico acuerdo radica en la transformación de la relación bilateral entre USAID y el Gobierno de Paraguay.  USAID pasa de ser tan sólo un proveedor de asistencia técnica, para convertirse en un socio estratégico del Paraguay, acompañando los esfuerzos del gobierno y de la sociedad civil para el fortalecimiento de la gobernanza y el crecimiento económico inclusivo y sostenible.  </w:t>
      </w:r>
    </w:p>
    <w:p w14:paraId="7B3E3190" w14:textId="77777777" w:rsidR="006949A2" w:rsidRDefault="006949A2" w:rsidP="006949A2">
      <w:pPr>
        <w:pStyle w:val="Normal0"/>
        <w:jc w:val="both"/>
        <w:rPr>
          <w:rFonts w:ascii="Arial" w:eastAsia="Arial" w:hAnsi="Arial" w:cs="Arial"/>
          <w:sz w:val="22"/>
          <w:szCs w:val="22"/>
        </w:rPr>
      </w:pPr>
      <w:bookmarkStart w:id="6" w:name="_heading=h.tav0q57mu84v" w:colFirst="0" w:colLast="0"/>
      <w:bookmarkEnd w:id="6"/>
      <w:r>
        <w:rPr>
          <w:rFonts w:ascii="Arial" w:eastAsia="Arial" w:hAnsi="Arial" w:cs="Arial"/>
          <w:sz w:val="22"/>
          <w:szCs w:val="22"/>
        </w:rPr>
        <w:t xml:space="preserve"> </w:t>
      </w:r>
    </w:p>
    <w:p w14:paraId="1C006A82" w14:textId="77777777" w:rsidR="006949A2" w:rsidRDefault="006949A2" w:rsidP="006949A2">
      <w:pPr>
        <w:pStyle w:val="Normal0"/>
        <w:rPr>
          <w:rFonts w:ascii="Arial" w:eastAsia="Arial" w:hAnsi="Arial" w:cs="Arial"/>
          <w:sz w:val="22"/>
          <w:szCs w:val="22"/>
        </w:rPr>
      </w:pPr>
      <w:r>
        <w:rPr>
          <w:rFonts w:ascii="Arial" w:eastAsia="Arial" w:hAnsi="Arial" w:cs="Arial"/>
          <w:i/>
          <w:sz w:val="22"/>
          <w:szCs w:val="22"/>
        </w:rPr>
        <w:t>“En este emotivo momento de despedida, si me lo permiten, quiero celebrar este Convenio como uno de los más importantes legados de mi gestión ante la querida República del Paraguay”</w:t>
      </w:r>
      <w:r>
        <w:rPr>
          <w:rFonts w:ascii="Arial" w:eastAsia="Arial" w:hAnsi="Arial" w:cs="Arial"/>
          <w:sz w:val="22"/>
          <w:szCs w:val="22"/>
        </w:rPr>
        <w:t xml:space="preserve">, destacó el Embajador </w:t>
      </w:r>
      <w:proofErr w:type="spellStart"/>
      <w:r>
        <w:rPr>
          <w:rFonts w:ascii="Arial" w:eastAsia="Arial" w:hAnsi="Arial" w:cs="Arial"/>
          <w:sz w:val="22"/>
          <w:szCs w:val="22"/>
        </w:rPr>
        <w:t>McClenny</w:t>
      </w:r>
      <w:proofErr w:type="spellEnd"/>
      <w:r>
        <w:rPr>
          <w:rFonts w:ascii="Arial" w:eastAsia="Arial" w:hAnsi="Arial" w:cs="Arial"/>
          <w:sz w:val="22"/>
          <w:szCs w:val="22"/>
        </w:rPr>
        <w:t>, al anunciar el acuerdo.</w:t>
      </w:r>
    </w:p>
    <w:p w14:paraId="5702C72E" w14:textId="77777777" w:rsidR="006949A2" w:rsidRDefault="006949A2" w:rsidP="006949A2">
      <w:pPr>
        <w:pStyle w:val="Normal0"/>
        <w:rPr>
          <w:rFonts w:ascii="Arial" w:eastAsia="Arial" w:hAnsi="Arial" w:cs="Arial"/>
          <w:sz w:val="22"/>
          <w:szCs w:val="22"/>
        </w:rPr>
      </w:pPr>
    </w:p>
    <w:p w14:paraId="20A01444" w14:textId="77777777" w:rsidR="006949A2" w:rsidRDefault="006949A2" w:rsidP="006949A2">
      <w:pPr>
        <w:pStyle w:val="Normal0"/>
        <w:rPr>
          <w:sz w:val="20"/>
          <w:szCs w:val="20"/>
        </w:rPr>
      </w:pPr>
      <w:r>
        <w:rPr>
          <w:rFonts w:ascii="Arial" w:eastAsia="Arial" w:hAnsi="Arial" w:cs="Arial"/>
          <w:sz w:val="22"/>
          <w:szCs w:val="22"/>
        </w:rPr>
        <w:t xml:space="preserve">El Convenio de Asistencia para el Desarrollo </w:t>
      </w:r>
      <w:proofErr w:type="gramStart"/>
      <w:r>
        <w:rPr>
          <w:rFonts w:ascii="Arial" w:eastAsia="Arial" w:hAnsi="Arial" w:cs="Arial"/>
          <w:sz w:val="22"/>
          <w:szCs w:val="22"/>
        </w:rPr>
        <w:t>se enmarca dentro de</w:t>
      </w:r>
      <w:proofErr w:type="gramEnd"/>
      <w:r>
        <w:rPr>
          <w:rFonts w:ascii="Arial" w:eastAsia="Arial" w:hAnsi="Arial" w:cs="Arial"/>
          <w:sz w:val="22"/>
          <w:szCs w:val="22"/>
        </w:rPr>
        <w:t xml:space="preserve"> los términos del Convenio General de Asistencia Económica y Técnica entre los Estados Unidos de América y el Paraguay del 26 de septiembre de 1961.</w:t>
      </w:r>
    </w:p>
    <w:p w14:paraId="38364567" w14:textId="77777777" w:rsidR="006949A2" w:rsidRDefault="006949A2" w:rsidP="006949A2">
      <w:pPr>
        <w:pStyle w:val="Normal0"/>
        <w:jc w:val="both"/>
        <w:rPr>
          <w:rFonts w:ascii="Arial" w:eastAsia="Arial" w:hAnsi="Arial" w:cs="Arial"/>
          <w:sz w:val="22"/>
          <w:szCs w:val="22"/>
        </w:rPr>
      </w:pPr>
    </w:p>
    <w:p w14:paraId="15114BF3" w14:textId="77777777" w:rsidR="006949A2" w:rsidRDefault="006949A2" w:rsidP="006949A2">
      <w:pPr>
        <w:pStyle w:val="Normal0"/>
        <w:jc w:val="both"/>
        <w:rPr>
          <w:rFonts w:ascii="Arial" w:eastAsia="Arial" w:hAnsi="Arial" w:cs="Arial"/>
          <w:sz w:val="22"/>
          <w:szCs w:val="22"/>
        </w:rPr>
      </w:pPr>
    </w:p>
    <w:p w14:paraId="0195712C" w14:textId="77777777" w:rsidR="0061242F" w:rsidRPr="00A133D1" w:rsidRDefault="00A133D1">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A133D1">
        <w:rPr>
          <w:rFonts w:ascii="Arial" w:hAnsi="Arial" w:cs="Arial"/>
        </w:rPr>
        <w:t xml:space="preserve"> </w:t>
      </w:r>
    </w:p>
    <w:sectPr w:rsidR="0061242F" w:rsidRPr="00A133D1" w:rsidSect="0061242F">
      <w:headerReference w:type="default" r:id="rId6"/>
      <w:footerReference w:type="default" r:id="rId7"/>
      <w:pgSz w:w="12240" w:h="15840"/>
      <w:pgMar w:top="2880" w:right="1440" w:bottom="216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4DC58" w14:textId="77777777" w:rsidR="00447BA8" w:rsidRDefault="00447BA8">
      <w:r>
        <w:separator/>
      </w:r>
    </w:p>
  </w:endnote>
  <w:endnote w:type="continuationSeparator" w:id="0">
    <w:p w14:paraId="10608607" w14:textId="77777777" w:rsidR="00447BA8" w:rsidRDefault="0044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96E97" w14:textId="77777777" w:rsidR="0061242F" w:rsidRDefault="005B2FA7">
    <w:pPr>
      <w:pStyle w:val="Footer"/>
    </w:pPr>
    <w:r>
      <w:rPr>
        <w:noProof/>
      </w:rPr>
      <mc:AlternateContent>
        <mc:Choice Requires="wps">
          <w:drawing>
            <wp:anchor distT="0" distB="0" distL="114300" distR="114300" simplePos="0" relativeHeight="251657216" behindDoc="0" locked="0" layoutInCell="1" allowOverlap="1" wp14:anchorId="40FBDE10" wp14:editId="1982DEB0">
              <wp:simplePos x="0" y="0"/>
              <wp:positionH relativeFrom="page">
                <wp:posOffset>2552700</wp:posOffset>
              </wp:positionH>
              <wp:positionV relativeFrom="page">
                <wp:posOffset>8778240</wp:posOffset>
              </wp:positionV>
              <wp:extent cx="2842260" cy="914400"/>
              <wp:effectExtent l="0" t="0" r="1524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26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9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A0" w:firstRow="1" w:lastRow="0" w:firstColumn="1" w:lastColumn="0" w:noHBand="0" w:noVBand="0"/>
                          </w:tblPr>
                          <w:tblGrid>
                            <w:gridCol w:w="4500"/>
                            <w:gridCol w:w="1907"/>
                            <w:gridCol w:w="3204"/>
                          </w:tblGrid>
                          <w:tr w:rsidR="0061242F" w:rsidRPr="00125940" w14:paraId="290F7FD2" w14:textId="77777777">
                            <w:trPr>
                              <w:trHeight w:val="1440"/>
                            </w:trPr>
                            <w:tc>
                              <w:tcPr>
                                <w:tcW w:w="4500" w:type="dxa"/>
                                <w:vAlign w:val="bottom"/>
                              </w:tcPr>
                              <w:p w14:paraId="4CA5B55E" w14:textId="77777777" w:rsidR="0061242F" w:rsidRPr="009E5D95" w:rsidRDefault="00575B41" w:rsidP="009E5D95">
                                <w:pPr>
                                  <w:pStyle w:val="ContactDetails"/>
                                  <w:jc w:val="center"/>
                                  <w:rPr>
                                    <w:rFonts w:ascii="Gill Sans MT" w:hAnsi="Gill Sans MT"/>
                                    <w:color w:val="1F497D" w:themeColor="text2"/>
                                    <w:sz w:val="18"/>
                                    <w:lang w:val="es-PY"/>
                                  </w:rPr>
                                </w:pPr>
                                <w:r w:rsidRPr="009E5D95">
                                  <w:rPr>
                                    <w:rFonts w:ascii="Gill Sans MT" w:hAnsi="Gill Sans MT"/>
                                    <w:color w:val="1F497D" w:themeColor="text2"/>
                                    <w:sz w:val="18"/>
                                    <w:lang w:val="es-PY"/>
                                  </w:rPr>
                                  <w:t>Agencia de los Estados Unidos para el Desarrollo Internacional</w:t>
                                </w:r>
                              </w:p>
                              <w:p w14:paraId="0C2BB02B" w14:textId="77777777" w:rsidR="0061242F" w:rsidRPr="009E5D95" w:rsidRDefault="00575B41" w:rsidP="009E5D95">
                                <w:pPr>
                                  <w:pStyle w:val="ContactDetails"/>
                                  <w:jc w:val="center"/>
                                  <w:rPr>
                                    <w:rFonts w:ascii="Gill Sans MT" w:hAnsi="Gill Sans MT"/>
                                    <w:color w:val="1F497D" w:themeColor="text2"/>
                                    <w:sz w:val="18"/>
                                    <w:lang w:val="es-PY"/>
                                  </w:rPr>
                                </w:pPr>
                                <w:r w:rsidRPr="009E5D95">
                                  <w:rPr>
                                    <w:rFonts w:ascii="Gill Sans MT" w:hAnsi="Gill Sans MT"/>
                                    <w:color w:val="1F497D" w:themeColor="text2"/>
                                    <w:sz w:val="18"/>
                                    <w:lang w:val="es-PY"/>
                                  </w:rPr>
                                  <w:t>Juan de Salazar 364 c/ Artigas</w:t>
                                </w:r>
                              </w:p>
                              <w:p w14:paraId="03120D02" w14:textId="77777777" w:rsidR="0061242F" w:rsidRDefault="00575B41" w:rsidP="009E5D95">
                                <w:pPr>
                                  <w:pStyle w:val="ContactDetails"/>
                                  <w:jc w:val="center"/>
                                  <w:rPr>
                                    <w:rFonts w:ascii="Gill Sans MT" w:hAnsi="Gill Sans MT"/>
                                    <w:color w:val="1F497D" w:themeColor="text2"/>
                                    <w:sz w:val="18"/>
                                    <w:lang w:val="es-PY"/>
                                  </w:rPr>
                                </w:pPr>
                                <w:r w:rsidRPr="009E5D95">
                                  <w:rPr>
                                    <w:rFonts w:ascii="Gill Sans MT" w:hAnsi="Gill Sans MT"/>
                                    <w:color w:val="1F497D" w:themeColor="text2"/>
                                    <w:sz w:val="18"/>
                                    <w:lang w:val="es-PY"/>
                                  </w:rPr>
                                  <w:t>Asunci</w:t>
                                </w:r>
                                <w:r w:rsidR="009E5D95">
                                  <w:rPr>
                                    <w:rFonts w:ascii="Gill Sans MT" w:hAnsi="Gill Sans MT"/>
                                    <w:color w:val="1F497D" w:themeColor="text2"/>
                                    <w:sz w:val="18"/>
                                    <w:lang w:val="es-PY"/>
                                  </w:rPr>
                                  <w:t>ó</w:t>
                                </w:r>
                                <w:r w:rsidRPr="009E5D95">
                                  <w:rPr>
                                    <w:rFonts w:ascii="Gill Sans MT" w:hAnsi="Gill Sans MT"/>
                                    <w:color w:val="1F497D" w:themeColor="text2"/>
                                    <w:sz w:val="18"/>
                                    <w:lang w:val="es-PY"/>
                                  </w:rPr>
                                  <w:t xml:space="preserve">n </w:t>
                                </w:r>
                                <w:r w:rsidR="009E5D95">
                                  <w:rPr>
                                    <w:rFonts w:ascii="Gill Sans MT" w:hAnsi="Gill Sans MT"/>
                                    <w:color w:val="1F497D" w:themeColor="text2"/>
                                    <w:sz w:val="18"/>
                                    <w:lang w:val="es-PY"/>
                                  </w:rPr>
                                  <w:t>–</w:t>
                                </w:r>
                                <w:r w:rsidRPr="009E5D95">
                                  <w:rPr>
                                    <w:rFonts w:ascii="Gill Sans MT" w:hAnsi="Gill Sans MT"/>
                                    <w:color w:val="1F497D" w:themeColor="text2"/>
                                    <w:sz w:val="18"/>
                                    <w:lang w:val="es-PY"/>
                                  </w:rPr>
                                  <w:t xml:space="preserve"> Paraguay</w:t>
                                </w:r>
                              </w:p>
                              <w:p w14:paraId="6689BFB8" w14:textId="77777777" w:rsidR="009E5D95" w:rsidRPr="009E5D95" w:rsidRDefault="009E5D95" w:rsidP="009E5D95">
                                <w:pPr>
                                  <w:pStyle w:val="ContactDetails"/>
                                  <w:jc w:val="center"/>
                                  <w:rPr>
                                    <w:rFonts w:ascii="Gill Sans MT" w:hAnsi="Gill Sans MT"/>
                                    <w:color w:val="1F497D" w:themeColor="text2"/>
                                    <w:sz w:val="18"/>
                                  </w:rPr>
                                </w:pPr>
                                <w:r w:rsidRPr="009E5D95">
                                  <w:rPr>
                                    <w:rFonts w:ascii="Gill Sans MT" w:hAnsi="Gill Sans MT"/>
                                    <w:color w:val="1F497D" w:themeColor="text2"/>
                                    <w:sz w:val="18"/>
                                  </w:rPr>
                                  <w:t>Tel: (595-21) 220715</w:t>
                                </w:r>
                              </w:p>
                              <w:p w14:paraId="4D8CE650" w14:textId="77777777" w:rsidR="009E5D95" w:rsidRPr="009E5D95" w:rsidRDefault="009E5D95" w:rsidP="009E5D95">
                                <w:pPr>
                                  <w:pStyle w:val="ContactDetails"/>
                                  <w:jc w:val="center"/>
                                  <w:rPr>
                                    <w:rFonts w:ascii="Gill Sans MT" w:hAnsi="Gill Sans MT"/>
                                    <w:color w:val="1F497D" w:themeColor="text2"/>
                                    <w:sz w:val="18"/>
                                  </w:rPr>
                                </w:pPr>
                                <w:r w:rsidRPr="009E5D95">
                                  <w:rPr>
                                    <w:rFonts w:ascii="Gill Sans MT" w:hAnsi="Gill Sans MT"/>
                                    <w:color w:val="1F497D" w:themeColor="text2"/>
                                    <w:sz w:val="18"/>
                                  </w:rPr>
                                  <w:t>Fax (595-21) 213732</w:t>
                                </w:r>
                              </w:p>
                              <w:p w14:paraId="316C6E32" w14:textId="77777777" w:rsidR="009E5D95" w:rsidRDefault="009E5D95" w:rsidP="009E5D95">
                                <w:pPr>
                                  <w:pStyle w:val="ContactDetails"/>
                                  <w:jc w:val="center"/>
                                  <w:rPr>
                                    <w:rFonts w:ascii="Gill Sans MT" w:hAnsi="Gill Sans MT"/>
                                    <w:color w:val="1F497D" w:themeColor="text2"/>
                                    <w:sz w:val="18"/>
                                    <w:lang w:val="es-PY"/>
                                  </w:rPr>
                                </w:pPr>
                              </w:p>
                              <w:p w14:paraId="27CC338E" w14:textId="77777777" w:rsidR="009E5D95" w:rsidRDefault="009E5D95" w:rsidP="009E5D95">
                                <w:pPr>
                                  <w:pStyle w:val="ContactDetails"/>
                                  <w:jc w:val="center"/>
                                  <w:rPr>
                                    <w:rFonts w:ascii="Gill Sans MT" w:hAnsi="Gill Sans MT"/>
                                    <w:color w:val="1F497D" w:themeColor="text2"/>
                                    <w:sz w:val="18"/>
                                    <w:lang w:val="es-PY"/>
                                  </w:rPr>
                                </w:pPr>
                              </w:p>
                              <w:p w14:paraId="5FE29BAF" w14:textId="77777777" w:rsidR="009E5D95" w:rsidRDefault="009E5D95" w:rsidP="009E5D95">
                                <w:pPr>
                                  <w:pStyle w:val="ContactDetails"/>
                                  <w:jc w:val="center"/>
                                  <w:rPr>
                                    <w:rFonts w:ascii="Gill Sans MT" w:hAnsi="Gill Sans MT"/>
                                    <w:color w:val="1F497D" w:themeColor="text2"/>
                                    <w:sz w:val="18"/>
                                    <w:lang w:val="es-PY"/>
                                  </w:rPr>
                                </w:pPr>
                              </w:p>
                              <w:p w14:paraId="137B8542" w14:textId="77777777" w:rsidR="009E5D95" w:rsidRPr="009E5D95" w:rsidRDefault="009E5D95" w:rsidP="009E5D95">
                                <w:pPr>
                                  <w:pStyle w:val="ContactDetails"/>
                                  <w:jc w:val="center"/>
                                  <w:rPr>
                                    <w:rFonts w:ascii="Gill Sans MT" w:hAnsi="Gill Sans MT"/>
                                    <w:color w:val="1F497D" w:themeColor="text2"/>
                                    <w:sz w:val="18"/>
                                    <w:lang w:val="es-PY"/>
                                  </w:rPr>
                                </w:pPr>
                              </w:p>
                              <w:p w14:paraId="04B3F20C" w14:textId="77777777" w:rsidR="0061242F" w:rsidRPr="009E5D95" w:rsidRDefault="0061242F" w:rsidP="009E5D95">
                                <w:pPr>
                                  <w:pStyle w:val="ContactDetails"/>
                                  <w:jc w:val="center"/>
                                  <w:rPr>
                                    <w:rFonts w:ascii="Gill Sans MT" w:hAnsi="Gill Sans MT"/>
                                    <w:color w:val="1F497D" w:themeColor="text2"/>
                                    <w:sz w:val="18"/>
                                    <w:lang w:val="es-PY"/>
                                  </w:rPr>
                                </w:pPr>
                              </w:p>
                            </w:tc>
                            <w:tc>
                              <w:tcPr>
                                <w:tcW w:w="1907" w:type="dxa"/>
                                <w:vAlign w:val="bottom"/>
                              </w:tcPr>
                              <w:p w14:paraId="06596B43" w14:textId="77777777" w:rsidR="0061242F" w:rsidRPr="009E5D95" w:rsidRDefault="0061242F" w:rsidP="009E5D95">
                                <w:pPr>
                                  <w:pStyle w:val="ContactDetails"/>
                                  <w:jc w:val="center"/>
                                  <w:rPr>
                                    <w:rFonts w:ascii="Gill Sans MT" w:hAnsi="Gill Sans MT"/>
                                    <w:color w:val="1F497D" w:themeColor="text2"/>
                                    <w:sz w:val="18"/>
                                  </w:rPr>
                                </w:pPr>
                              </w:p>
                            </w:tc>
                            <w:tc>
                              <w:tcPr>
                                <w:tcW w:w="3204" w:type="dxa"/>
                                <w:vAlign w:val="bottom"/>
                              </w:tcPr>
                              <w:p w14:paraId="2F74A5F5" w14:textId="77777777" w:rsidR="0061242F" w:rsidRPr="009E5D95" w:rsidRDefault="0061242F" w:rsidP="00125940">
                                <w:pPr>
                                  <w:pStyle w:val="ContactDetails"/>
                                  <w:rPr>
                                    <w:rFonts w:ascii="Gill Sans MT" w:hAnsi="Gill Sans MT"/>
                                    <w:color w:val="1F497D" w:themeColor="text2"/>
                                    <w:sz w:val="18"/>
                                  </w:rPr>
                                </w:pPr>
                              </w:p>
                            </w:tc>
                          </w:tr>
                          <w:tr w:rsidR="009E5D95" w:rsidRPr="00125940" w14:paraId="17448128" w14:textId="77777777">
                            <w:trPr>
                              <w:trHeight w:val="1440"/>
                            </w:trPr>
                            <w:tc>
                              <w:tcPr>
                                <w:tcW w:w="4500" w:type="dxa"/>
                                <w:vAlign w:val="bottom"/>
                              </w:tcPr>
                              <w:p w14:paraId="52A770A2" w14:textId="77777777" w:rsidR="009E5D95" w:rsidRPr="009E5D95" w:rsidRDefault="009E5D95" w:rsidP="00125940">
                                <w:pPr>
                                  <w:pStyle w:val="ContactDetails"/>
                                  <w:rPr>
                                    <w:rFonts w:ascii="Gill Sans MT" w:hAnsi="Gill Sans MT"/>
                                    <w:color w:val="1F497D" w:themeColor="text2"/>
                                    <w:sz w:val="18"/>
                                    <w:lang w:val="es-PY"/>
                                  </w:rPr>
                                </w:pPr>
                              </w:p>
                            </w:tc>
                            <w:tc>
                              <w:tcPr>
                                <w:tcW w:w="1907" w:type="dxa"/>
                                <w:vAlign w:val="bottom"/>
                              </w:tcPr>
                              <w:p w14:paraId="7C98CC6B" w14:textId="77777777" w:rsidR="009E5D95" w:rsidRPr="009E5D95" w:rsidRDefault="009E5D95" w:rsidP="00125940">
                                <w:pPr>
                                  <w:pStyle w:val="ContactDetails"/>
                                  <w:rPr>
                                    <w:rFonts w:ascii="Gill Sans MT" w:hAnsi="Gill Sans MT"/>
                                    <w:color w:val="1F497D" w:themeColor="text2"/>
                                    <w:sz w:val="18"/>
                                  </w:rPr>
                                </w:pPr>
                              </w:p>
                            </w:tc>
                            <w:tc>
                              <w:tcPr>
                                <w:tcW w:w="3204" w:type="dxa"/>
                                <w:vAlign w:val="bottom"/>
                              </w:tcPr>
                              <w:p w14:paraId="0CE70F59" w14:textId="77777777" w:rsidR="009E5D95" w:rsidRPr="009E5D95" w:rsidRDefault="009E5D95" w:rsidP="00125940">
                                <w:pPr>
                                  <w:pStyle w:val="ContactDetails"/>
                                  <w:rPr>
                                    <w:rFonts w:ascii="Gill Sans MT" w:hAnsi="Gill Sans MT"/>
                                    <w:color w:val="1F497D" w:themeColor="text2"/>
                                    <w:sz w:val="18"/>
                                  </w:rPr>
                                </w:pPr>
                              </w:p>
                            </w:tc>
                          </w:tr>
                        </w:tbl>
                        <w:p w14:paraId="3A1B9B5F" w14:textId="77777777" w:rsidR="0061242F" w:rsidRPr="00125940" w:rsidRDefault="0061242F" w:rsidP="00125940">
                          <w:pPr>
                            <w:pStyle w:val="ContactDetail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BDE10" id="_x0000_t202" coordsize="21600,21600" o:spt="202" path="m,l,21600r21600,l21600,xe">
              <v:stroke joinstyle="miter"/>
              <v:path gradientshapeok="t" o:connecttype="rect"/>
            </v:shapetype>
            <v:shape id="Text Box 2" o:spid="_x0000_s1026" type="#_x0000_t202" style="position:absolute;margin-left:201pt;margin-top:691.2pt;width:223.8pt;height:1in;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ks5wEAALYDAAAOAAAAZHJzL2Uyb0RvYy54bWysU9tu2zAMfR+wfxD0vtgxgqIz4hRdiw4D&#10;ugvQ7gNoWY6F2aJGKbGzrx8lx1m3vQ17EWiSOjrnkN7eTEMvjpq8QVvJ9SqXQluFjbH7Sn59fnhz&#10;LYUPYBvo0epKnrSXN7vXr7ajK3WBHfaNJsEg1pejq2QXgiuzzKtOD+BX6LTlYos0QOBP2mcNwcjo&#10;Q58VeX6VjUiNI1Tae87ez0W5S/htq1X43LZeB9FXkrmFdFI663hmuy2UewLXGXWmAf/AYgBj+dEL&#10;1D0EEAcyf0ENRhF6bMNK4ZBh2xqlkwZWs87/UPPUgdNJC5vj3cUm//9g1afjFxKm4dlJYWHgET3r&#10;KYh3OIkiujM6X3LTk+O2MHE6dkal3j2i+uaFxbsO7F7fEuHYaWiY3TrezF5cnXF8BKnHj9jwM3AI&#10;mICmloYIyGYIRucpnS6TiVQUJ4vrTVFccUlx7e16s8nT6DIol9uOfHivcRAxqCTx5BM6HB99iGyg&#10;XFriYxYfTN+n6ff2twQ3xkxiHwnP1MNUT2c3amxOrINwXiZefg46pB9SjLxIlfTfD0Baiv6DZS/i&#10;1i0BLUG9BGAVX61kkGIO78K8nQdHZt8x8uy2xVv2qzVJSjR2ZnHmycuRFJ4XOW7fy+/U9et32/0E&#10;AAD//wMAUEsDBBQABgAIAAAAIQCxzQgt4QAAAA0BAAAPAAAAZHJzL2Rvd25yZXYueG1sTI/BTsMw&#10;EETvSPyDtUjcqE0IURriVBWCExIiDQeOTuwmVuN1iN02/D3LqRx3ZjT7ptwsbmQnMwfrUcL9SgAz&#10;2HltsZfw2bze5cBCVKjV6NFI+DEBNtX1VakK7c9Ym9Mu9oxKMBRKwhDjVHAeusE4FVZ+Mkje3s9O&#10;RTrnnutZnancjTwRIuNOWaQPg5rM82C6w+7oJGy/sH6x3+/tR72vbdOsBb5lBylvb5btE7BolngJ&#10;wx8+oUNFTK0/og5slJCKhLZEMh7yJAVGkTxdZ8Bakh6TLAVelfz/iuoXAAD//wMAUEsBAi0AFAAG&#10;AAgAAAAhALaDOJL+AAAA4QEAABMAAAAAAAAAAAAAAAAAAAAAAFtDb250ZW50X1R5cGVzXS54bWxQ&#10;SwECLQAUAAYACAAAACEAOP0h/9YAAACUAQAACwAAAAAAAAAAAAAAAAAvAQAAX3JlbHMvLnJlbHNQ&#10;SwECLQAUAAYACAAAACEALLz5LOcBAAC2AwAADgAAAAAAAAAAAAAAAAAuAgAAZHJzL2Uyb0RvYy54&#10;bWxQSwECLQAUAAYACAAAACEAsc0ILeEAAAANAQAADwAAAAAAAAAAAAAAAABBBAAAZHJzL2Rvd25y&#10;ZXYueG1sUEsFBgAAAAAEAAQA8wAAAE8FAAAAAA==&#10;" filled="f" stroked="f">
              <v:textbox inset="0,0,0,0">
                <w:txbxContent>
                  <w:tbl>
                    <w:tblPr>
                      <w:tblStyle w:val="TableGrid"/>
                      <w:tblW w:w="96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30" w:type="dxa"/>
                      </w:tblCellMar>
                      <w:tblLook w:val="00A0" w:firstRow="1" w:lastRow="0" w:firstColumn="1" w:lastColumn="0" w:noHBand="0" w:noVBand="0"/>
                    </w:tblPr>
                    <w:tblGrid>
                      <w:gridCol w:w="4500"/>
                      <w:gridCol w:w="1907"/>
                      <w:gridCol w:w="3204"/>
                    </w:tblGrid>
                    <w:tr w:rsidR="0061242F" w:rsidRPr="00125940" w14:paraId="290F7FD2" w14:textId="77777777">
                      <w:trPr>
                        <w:trHeight w:val="1440"/>
                      </w:trPr>
                      <w:tc>
                        <w:tcPr>
                          <w:tcW w:w="4500" w:type="dxa"/>
                          <w:vAlign w:val="bottom"/>
                        </w:tcPr>
                        <w:p w14:paraId="4CA5B55E" w14:textId="77777777" w:rsidR="0061242F" w:rsidRPr="009E5D95" w:rsidRDefault="00575B41" w:rsidP="009E5D95">
                          <w:pPr>
                            <w:pStyle w:val="ContactDetails"/>
                            <w:jc w:val="center"/>
                            <w:rPr>
                              <w:rFonts w:ascii="Gill Sans MT" w:hAnsi="Gill Sans MT"/>
                              <w:color w:val="1F497D" w:themeColor="text2"/>
                              <w:sz w:val="18"/>
                              <w:lang w:val="es-PY"/>
                            </w:rPr>
                          </w:pPr>
                          <w:r w:rsidRPr="009E5D95">
                            <w:rPr>
                              <w:rFonts w:ascii="Gill Sans MT" w:hAnsi="Gill Sans MT"/>
                              <w:color w:val="1F497D" w:themeColor="text2"/>
                              <w:sz w:val="18"/>
                              <w:lang w:val="es-PY"/>
                            </w:rPr>
                            <w:t>Agencia de los Estados Unidos para el Desarrollo Internacional</w:t>
                          </w:r>
                        </w:p>
                        <w:p w14:paraId="0C2BB02B" w14:textId="77777777" w:rsidR="0061242F" w:rsidRPr="009E5D95" w:rsidRDefault="00575B41" w:rsidP="009E5D95">
                          <w:pPr>
                            <w:pStyle w:val="ContactDetails"/>
                            <w:jc w:val="center"/>
                            <w:rPr>
                              <w:rFonts w:ascii="Gill Sans MT" w:hAnsi="Gill Sans MT"/>
                              <w:color w:val="1F497D" w:themeColor="text2"/>
                              <w:sz w:val="18"/>
                              <w:lang w:val="es-PY"/>
                            </w:rPr>
                          </w:pPr>
                          <w:r w:rsidRPr="009E5D95">
                            <w:rPr>
                              <w:rFonts w:ascii="Gill Sans MT" w:hAnsi="Gill Sans MT"/>
                              <w:color w:val="1F497D" w:themeColor="text2"/>
                              <w:sz w:val="18"/>
                              <w:lang w:val="es-PY"/>
                            </w:rPr>
                            <w:t>Juan de Salazar 364 c/ Artigas</w:t>
                          </w:r>
                        </w:p>
                        <w:p w14:paraId="03120D02" w14:textId="77777777" w:rsidR="0061242F" w:rsidRDefault="00575B41" w:rsidP="009E5D95">
                          <w:pPr>
                            <w:pStyle w:val="ContactDetails"/>
                            <w:jc w:val="center"/>
                            <w:rPr>
                              <w:rFonts w:ascii="Gill Sans MT" w:hAnsi="Gill Sans MT"/>
                              <w:color w:val="1F497D" w:themeColor="text2"/>
                              <w:sz w:val="18"/>
                              <w:lang w:val="es-PY"/>
                            </w:rPr>
                          </w:pPr>
                          <w:r w:rsidRPr="009E5D95">
                            <w:rPr>
                              <w:rFonts w:ascii="Gill Sans MT" w:hAnsi="Gill Sans MT"/>
                              <w:color w:val="1F497D" w:themeColor="text2"/>
                              <w:sz w:val="18"/>
                              <w:lang w:val="es-PY"/>
                            </w:rPr>
                            <w:t>Asunci</w:t>
                          </w:r>
                          <w:r w:rsidR="009E5D95">
                            <w:rPr>
                              <w:rFonts w:ascii="Gill Sans MT" w:hAnsi="Gill Sans MT"/>
                              <w:color w:val="1F497D" w:themeColor="text2"/>
                              <w:sz w:val="18"/>
                              <w:lang w:val="es-PY"/>
                            </w:rPr>
                            <w:t>ó</w:t>
                          </w:r>
                          <w:r w:rsidRPr="009E5D95">
                            <w:rPr>
                              <w:rFonts w:ascii="Gill Sans MT" w:hAnsi="Gill Sans MT"/>
                              <w:color w:val="1F497D" w:themeColor="text2"/>
                              <w:sz w:val="18"/>
                              <w:lang w:val="es-PY"/>
                            </w:rPr>
                            <w:t xml:space="preserve">n </w:t>
                          </w:r>
                          <w:r w:rsidR="009E5D95">
                            <w:rPr>
                              <w:rFonts w:ascii="Gill Sans MT" w:hAnsi="Gill Sans MT"/>
                              <w:color w:val="1F497D" w:themeColor="text2"/>
                              <w:sz w:val="18"/>
                              <w:lang w:val="es-PY"/>
                            </w:rPr>
                            <w:t>–</w:t>
                          </w:r>
                          <w:r w:rsidRPr="009E5D95">
                            <w:rPr>
                              <w:rFonts w:ascii="Gill Sans MT" w:hAnsi="Gill Sans MT"/>
                              <w:color w:val="1F497D" w:themeColor="text2"/>
                              <w:sz w:val="18"/>
                              <w:lang w:val="es-PY"/>
                            </w:rPr>
                            <w:t xml:space="preserve"> Paraguay</w:t>
                          </w:r>
                        </w:p>
                        <w:p w14:paraId="6689BFB8" w14:textId="77777777" w:rsidR="009E5D95" w:rsidRPr="009E5D95" w:rsidRDefault="009E5D95" w:rsidP="009E5D95">
                          <w:pPr>
                            <w:pStyle w:val="ContactDetails"/>
                            <w:jc w:val="center"/>
                            <w:rPr>
                              <w:rFonts w:ascii="Gill Sans MT" w:hAnsi="Gill Sans MT"/>
                              <w:color w:val="1F497D" w:themeColor="text2"/>
                              <w:sz w:val="18"/>
                            </w:rPr>
                          </w:pPr>
                          <w:r w:rsidRPr="009E5D95">
                            <w:rPr>
                              <w:rFonts w:ascii="Gill Sans MT" w:hAnsi="Gill Sans MT"/>
                              <w:color w:val="1F497D" w:themeColor="text2"/>
                              <w:sz w:val="18"/>
                            </w:rPr>
                            <w:t>Tel: (595-21) 220715</w:t>
                          </w:r>
                        </w:p>
                        <w:p w14:paraId="4D8CE650" w14:textId="77777777" w:rsidR="009E5D95" w:rsidRPr="009E5D95" w:rsidRDefault="009E5D95" w:rsidP="009E5D95">
                          <w:pPr>
                            <w:pStyle w:val="ContactDetails"/>
                            <w:jc w:val="center"/>
                            <w:rPr>
                              <w:rFonts w:ascii="Gill Sans MT" w:hAnsi="Gill Sans MT"/>
                              <w:color w:val="1F497D" w:themeColor="text2"/>
                              <w:sz w:val="18"/>
                            </w:rPr>
                          </w:pPr>
                          <w:r w:rsidRPr="009E5D95">
                            <w:rPr>
                              <w:rFonts w:ascii="Gill Sans MT" w:hAnsi="Gill Sans MT"/>
                              <w:color w:val="1F497D" w:themeColor="text2"/>
                              <w:sz w:val="18"/>
                            </w:rPr>
                            <w:t>Fax (595-21) 213732</w:t>
                          </w:r>
                        </w:p>
                        <w:p w14:paraId="316C6E32" w14:textId="77777777" w:rsidR="009E5D95" w:rsidRDefault="009E5D95" w:rsidP="009E5D95">
                          <w:pPr>
                            <w:pStyle w:val="ContactDetails"/>
                            <w:jc w:val="center"/>
                            <w:rPr>
                              <w:rFonts w:ascii="Gill Sans MT" w:hAnsi="Gill Sans MT"/>
                              <w:color w:val="1F497D" w:themeColor="text2"/>
                              <w:sz w:val="18"/>
                              <w:lang w:val="es-PY"/>
                            </w:rPr>
                          </w:pPr>
                        </w:p>
                        <w:p w14:paraId="27CC338E" w14:textId="77777777" w:rsidR="009E5D95" w:rsidRDefault="009E5D95" w:rsidP="009E5D95">
                          <w:pPr>
                            <w:pStyle w:val="ContactDetails"/>
                            <w:jc w:val="center"/>
                            <w:rPr>
                              <w:rFonts w:ascii="Gill Sans MT" w:hAnsi="Gill Sans MT"/>
                              <w:color w:val="1F497D" w:themeColor="text2"/>
                              <w:sz w:val="18"/>
                              <w:lang w:val="es-PY"/>
                            </w:rPr>
                          </w:pPr>
                        </w:p>
                        <w:p w14:paraId="5FE29BAF" w14:textId="77777777" w:rsidR="009E5D95" w:rsidRDefault="009E5D95" w:rsidP="009E5D95">
                          <w:pPr>
                            <w:pStyle w:val="ContactDetails"/>
                            <w:jc w:val="center"/>
                            <w:rPr>
                              <w:rFonts w:ascii="Gill Sans MT" w:hAnsi="Gill Sans MT"/>
                              <w:color w:val="1F497D" w:themeColor="text2"/>
                              <w:sz w:val="18"/>
                              <w:lang w:val="es-PY"/>
                            </w:rPr>
                          </w:pPr>
                        </w:p>
                        <w:p w14:paraId="137B8542" w14:textId="77777777" w:rsidR="009E5D95" w:rsidRPr="009E5D95" w:rsidRDefault="009E5D95" w:rsidP="009E5D95">
                          <w:pPr>
                            <w:pStyle w:val="ContactDetails"/>
                            <w:jc w:val="center"/>
                            <w:rPr>
                              <w:rFonts w:ascii="Gill Sans MT" w:hAnsi="Gill Sans MT"/>
                              <w:color w:val="1F497D" w:themeColor="text2"/>
                              <w:sz w:val="18"/>
                              <w:lang w:val="es-PY"/>
                            </w:rPr>
                          </w:pPr>
                        </w:p>
                        <w:p w14:paraId="04B3F20C" w14:textId="77777777" w:rsidR="0061242F" w:rsidRPr="009E5D95" w:rsidRDefault="0061242F" w:rsidP="009E5D95">
                          <w:pPr>
                            <w:pStyle w:val="ContactDetails"/>
                            <w:jc w:val="center"/>
                            <w:rPr>
                              <w:rFonts w:ascii="Gill Sans MT" w:hAnsi="Gill Sans MT"/>
                              <w:color w:val="1F497D" w:themeColor="text2"/>
                              <w:sz w:val="18"/>
                              <w:lang w:val="es-PY"/>
                            </w:rPr>
                          </w:pPr>
                        </w:p>
                      </w:tc>
                      <w:tc>
                        <w:tcPr>
                          <w:tcW w:w="1907" w:type="dxa"/>
                          <w:vAlign w:val="bottom"/>
                        </w:tcPr>
                        <w:p w14:paraId="06596B43" w14:textId="77777777" w:rsidR="0061242F" w:rsidRPr="009E5D95" w:rsidRDefault="0061242F" w:rsidP="009E5D95">
                          <w:pPr>
                            <w:pStyle w:val="ContactDetails"/>
                            <w:jc w:val="center"/>
                            <w:rPr>
                              <w:rFonts w:ascii="Gill Sans MT" w:hAnsi="Gill Sans MT"/>
                              <w:color w:val="1F497D" w:themeColor="text2"/>
                              <w:sz w:val="18"/>
                            </w:rPr>
                          </w:pPr>
                        </w:p>
                      </w:tc>
                      <w:tc>
                        <w:tcPr>
                          <w:tcW w:w="3204" w:type="dxa"/>
                          <w:vAlign w:val="bottom"/>
                        </w:tcPr>
                        <w:p w14:paraId="2F74A5F5" w14:textId="77777777" w:rsidR="0061242F" w:rsidRPr="009E5D95" w:rsidRDefault="0061242F" w:rsidP="00125940">
                          <w:pPr>
                            <w:pStyle w:val="ContactDetails"/>
                            <w:rPr>
                              <w:rFonts w:ascii="Gill Sans MT" w:hAnsi="Gill Sans MT"/>
                              <w:color w:val="1F497D" w:themeColor="text2"/>
                              <w:sz w:val="18"/>
                            </w:rPr>
                          </w:pPr>
                        </w:p>
                      </w:tc>
                    </w:tr>
                    <w:tr w:rsidR="009E5D95" w:rsidRPr="00125940" w14:paraId="17448128" w14:textId="77777777">
                      <w:trPr>
                        <w:trHeight w:val="1440"/>
                      </w:trPr>
                      <w:tc>
                        <w:tcPr>
                          <w:tcW w:w="4500" w:type="dxa"/>
                          <w:vAlign w:val="bottom"/>
                        </w:tcPr>
                        <w:p w14:paraId="52A770A2" w14:textId="77777777" w:rsidR="009E5D95" w:rsidRPr="009E5D95" w:rsidRDefault="009E5D95" w:rsidP="00125940">
                          <w:pPr>
                            <w:pStyle w:val="ContactDetails"/>
                            <w:rPr>
                              <w:rFonts w:ascii="Gill Sans MT" w:hAnsi="Gill Sans MT"/>
                              <w:color w:val="1F497D" w:themeColor="text2"/>
                              <w:sz w:val="18"/>
                              <w:lang w:val="es-PY"/>
                            </w:rPr>
                          </w:pPr>
                        </w:p>
                      </w:tc>
                      <w:tc>
                        <w:tcPr>
                          <w:tcW w:w="1907" w:type="dxa"/>
                          <w:vAlign w:val="bottom"/>
                        </w:tcPr>
                        <w:p w14:paraId="7C98CC6B" w14:textId="77777777" w:rsidR="009E5D95" w:rsidRPr="009E5D95" w:rsidRDefault="009E5D95" w:rsidP="00125940">
                          <w:pPr>
                            <w:pStyle w:val="ContactDetails"/>
                            <w:rPr>
                              <w:rFonts w:ascii="Gill Sans MT" w:hAnsi="Gill Sans MT"/>
                              <w:color w:val="1F497D" w:themeColor="text2"/>
                              <w:sz w:val="18"/>
                            </w:rPr>
                          </w:pPr>
                        </w:p>
                      </w:tc>
                      <w:tc>
                        <w:tcPr>
                          <w:tcW w:w="3204" w:type="dxa"/>
                          <w:vAlign w:val="bottom"/>
                        </w:tcPr>
                        <w:p w14:paraId="0CE70F59" w14:textId="77777777" w:rsidR="009E5D95" w:rsidRPr="009E5D95" w:rsidRDefault="009E5D95" w:rsidP="00125940">
                          <w:pPr>
                            <w:pStyle w:val="ContactDetails"/>
                            <w:rPr>
                              <w:rFonts w:ascii="Gill Sans MT" w:hAnsi="Gill Sans MT"/>
                              <w:color w:val="1F497D" w:themeColor="text2"/>
                              <w:sz w:val="18"/>
                            </w:rPr>
                          </w:pPr>
                        </w:p>
                      </w:tc>
                    </w:tr>
                  </w:tbl>
                  <w:p w14:paraId="3A1B9B5F" w14:textId="77777777" w:rsidR="0061242F" w:rsidRPr="00125940" w:rsidRDefault="0061242F" w:rsidP="00125940">
                    <w:pPr>
                      <w:pStyle w:val="ContactDetails"/>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7CE61" w14:textId="77777777" w:rsidR="00447BA8" w:rsidRDefault="00447BA8">
      <w:r>
        <w:separator/>
      </w:r>
    </w:p>
  </w:footnote>
  <w:footnote w:type="continuationSeparator" w:id="0">
    <w:p w14:paraId="4BD9180B" w14:textId="77777777" w:rsidR="00447BA8" w:rsidRDefault="00447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6EE43" w14:textId="77777777" w:rsidR="0061242F" w:rsidRDefault="005B2FA7">
    <w:pPr>
      <w:pStyle w:val="Header"/>
    </w:pPr>
    <w:r>
      <w:rPr>
        <w:noProof/>
      </w:rPr>
      <w:drawing>
        <wp:anchor distT="0" distB="0" distL="114300" distR="114300" simplePos="0" relativeHeight="251658240" behindDoc="0" locked="0" layoutInCell="1" allowOverlap="1" wp14:anchorId="5B69E252" wp14:editId="081C4E7E">
          <wp:simplePos x="0" y="0"/>
          <wp:positionH relativeFrom="column">
            <wp:posOffset>74295</wp:posOffset>
          </wp:positionH>
          <wp:positionV relativeFrom="paragraph">
            <wp:posOffset>444500</wp:posOffset>
          </wp:positionV>
          <wp:extent cx="5943600" cy="771525"/>
          <wp:effectExtent l="0" t="0" r="0" b="9525"/>
          <wp:wrapNone/>
          <wp:docPr id="6" name="Picture 6" descr="usaid 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aid paragu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2FA7"/>
    <w:rsid w:val="000124D0"/>
    <w:rsid w:val="00390F5D"/>
    <w:rsid w:val="00447BA8"/>
    <w:rsid w:val="0054199D"/>
    <w:rsid w:val="00575B41"/>
    <w:rsid w:val="005A59B1"/>
    <w:rsid w:val="005B2FA7"/>
    <w:rsid w:val="0061242F"/>
    <w:rsid w:val="006949A2"/>
    <w:rsid w:val="006E74BF"/>
    <w:rsid w:val="00846919"/>
    <w:rsid w:val="009E5D95"/>
    <w:rsid w:val="00A133D1"/>
    <w:rsid w:val="00C745A3"/>
    <w:rsid w:val="00E047F8"/>
    <w:rsid w:val="00E7489F"/>
    <w:rsid w:val="00FB3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E48AD36"/>
  <w15:docId w15:val="{3CFD59B7-87FA-42FD-BAEA-28F4AAA5A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rsid w:val="00846919"/>
    <w:pPr>
      <w:keepNext/>
      <w:tabs>
        <w:tab w:val="center" w:pos="4513"/>
      </w:tabs>
      <w:jc w:val="center"/>
      <w:outlineLvl w:val="0"/>
    </w:pPr>
    <w:rPr>
      <w:rFonts w:ascii="Courier New"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25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25940"/>
    <w:pPr>
      <w:tabs>
        <w:tab w:val="center" w:pos="4320"/>
        <w:tab w:val="right" w:pos="8640"/>
      </w:tabs>
    </w:pPr>
  </w:style>
  <w:style w:type="paragraph" w:customStyle="1" w:styleId="ContactDetails">
    <w:name w:val="Contact Details"/>
    <w:basedOn w:val="Normal"/>
    <w:rsid w:val="00125940"/>
    <w:pPr>
      <w:spacing w:line="200" w:lineRule="exact"/>
    </w:pPr>
    <w:rPr>
      <w:rFonts w:ascii="Arial" w:hAnsi="Arial"/>
      <w:spacing w:val="-6"/>
      <w:sz w:val="16"/>
    </w:rPr>
  </w:style>
  <w:style w:type="paragraph" w:styleId="Footer">
    <w:name w:val="footer"/>
    <w:basedOn w:val="Normal"/>
    <w:semiHidden/>
    <w:rsid w:val="00125940"/>
    <w:pPr>
      <w:tabs>
        <w:tab w:val="center" w:pos="4320"/>
        <w:tab w:val="right" w:pos="8640"/>
      </w:tabs>
    </w:pPr>
  </w:style>
  <w:style w:type="paragraph" w:customStyle="1" w:styleId="Normal0">
    <w:name w:val="Normal0"/>
    <w:qFormat/>
    <w:rsid w:val="006949A2"/>
    <w:rPr>
      <w:sz w:val="24"/>
      <w:szCs w:val="24"/>
      <w:lang w:val="es-ES"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JDG Communications, Inc.</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Atlasovich, Jose (PARAGUAY/EXO)</cp:lastModifiedBy>
  <cp:revision>3</cp:revision>
  <cp:lastPrinted>2007-07-18T20:39:00Z</cp:lastPrinted>
  <dcterms:created xsi:type="dcterms:W3CDTF">2020-04-01T21:06:00Z</dcterms:created>
  <dcterms:modified xsi:type="dcterms:W3CDTF">2020-09-15T16:53:00Z</dcterms:modified>
</cp:coreProperties>
</file>